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A6" w:rsidRPr="009C7443" w:rsidRDefault="009D79A6" w:rsidP="009D79A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proofErr w:type="spellStart"/>
      <w:r w:rsidRPr="009C744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Radik</w:t>
      </w:r>
      <w:proofErr w:type="spellEnd"/>
      <w:r w:rsidRPr="009C744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G. </w:t>
      </w:r>
      <w:proofErr w:type="spellStart"/>
      <w:r w:rsidRPr="009C744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Mullakhmetov</w:t>
      </w:r>
      <w:proofErr w:type="spellEnd"/>
      <w:r w:rsidRPr="009C744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,</w:t>
      </w:r>
    </w:p>
    <w:p w:rsidR="009D79A6" w:rsidRPr="009C7443" w:rsidRDefault="009D79A6" w:rsidP="009D79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C74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PhD, associate professor,</w:t>
      </w:r>
    </w:p>
    <w:p w:rsidR="009D79A6" w:rsidRPr="009C7443" w:rsidRDefault="009D79A6" w:rsidP="009D79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9C74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Nizami</w:t>
      </w:r>
      <w:proofErr w:type="spellEnd"/>
      <w:r w:rsidRPr="009C74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Tashkent State Pedagogical University</w:t>
      </w:r>
    </w:p>
    <w:p w:rsidR="009D79A6" w:rsidRPr="009C7443" w:rsidRDefault="009D79A6" w:rsidP="009D79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A6" w:rsidRPr="009C7443" w:rsidRDefault="009D79A6" w:rsidP="009D79A6">
      <w:pPr>
        <w:pStyle w:val="berschrift2"/>
        <w:rPr>
          <w:rFonts w:eastAsia="Calibri"/>
          <w:lang w:val="en-US"/>
        </w:rPr>
      </w:pPr>
      <w:bookmarkStart w:id="0" w:name="_Toc532931423"/>
      <w:r w:rsidRPr="009C7443">
        <w:rPr>
          <w:rFonts w:eastAsia="Calibri"/>
          <w:lang w:val="en-US"/>
        </w:rPr>
        <w:t>Improving Educational Process in Quality Education Terms</w:t>
      </w:r>
      <w:bookmarkEnd w:id="0"/>
    </w:p>
    <w:p w:rsidR="009D79A6" w:rsidRPr="009C7443" w:rsidRDefault="009D79A6" w:rsidP="009D79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D79A6" w:rsidRPr="009C7443" w:rsidRDefault="009D79A6" w:rsidP="009D79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C744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Key words:</w:t>
      </w:r>
      <w:r w:rsidRPr="009C74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improvement, quality of education, information and communication technologies, efficiency, spiritual culture, aesthetic culture, aesthetic education, professional and pedagogical activity, competence, modernization of the educational system, internet chat.</w:t>
      </w:r>
    </w:p>
    <w:p w:rsidR="009D79A6" w:rsidRDefault="009D79A6" w:rsidP="009D79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9D79A6" w:rsidRPr="009C7443" w:rsidRDefault="009D79A6" w:rsidP="009D79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C744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Annotation:</w:t>
      </w:r>
      <w:r w:rsidRPr="009C74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the article reveals the issues of improving the educational process in terms of ensuring quality education </w:t>
      </w:r>
      <w:proofErr w:type="gramStart"/>
      <w:r w:rsidRPr="009C74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on the basis of</w:t>
      </w:r>
      <w:proofErr w:type="gramEnd"/>
      <w:r w:rsidRPr="009C74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the effective functioning of the information and communication technology system.</w:t>
      </w:r>
    </w:p>
    <w:p w:rsidR="009D79A6" w:rsidRPr="009C7443" w:rsidRDefault="009D79A6" w:rsidP="009D79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D79A6" w:rsidRPr="009C7443" w:rsidRDefault="009D79A6" w:rsidP="009D7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 xml:space="preserve">Важнейшим направлением развития современного Узбекистана является модернизация системы образования. Это нашло отражение в «Стратегии развития образования на 2017-2021 годы». Модернизация образования сегодня рассматривается как наиболее эффективный путь приобщения личности к изменению общественных отношений. Стратегическое направление экономического и социального развития нашей страны требует новых высококвалифицированных субъектов профессиональной деятельности, отличающихся, прежде всего тем, что они являются носителями инновационных знаний и технологий. </w:t>
      </w:r>
    </w:p>
    <w:p w:rsidR="009D79A6" w:rsidRPr="009C7443" w:rsidRDefault="009D79A6" w:rsidP="009D7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 xml:space="preserve"> Модернизация образования - процесс необратимый и очень важный для современного этапа развития системы образования.</w:t>
      </w:r>
    </w:p>
    <w:p w:rsidR="009D79A6" w:rsidRPr="009C7443" w:rsidRDefault="009D79A6" w:rsidP="009D79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важную роль в процессе общественного развития играет духовная культура. Каждая из ее сторон: общекультурная, нравственная, политическая, эстетическая, этическая - находится в диалектической взаимосвязи и взаимодействии с повседневной практикой. Развитие духовной культуры и образования представляет собой единый неразрывный процесс.</w:t>
      </w:r>
    </w:p>
    <w:p w:rsidR="009D79A6" w:rsidRPr="009C7443" w:rsidRDefault="009D79A6" w:rsidP="009D79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 культура - одна из подсистем духовной культуры. Она охватывает эстетическое освоение и преобразование мира, то есть ценности и отношения, связанные с эстетической деятельностью.</w:t>
      </w:r>
    </w:p>
    <w:p w:rsidR="009D79A6" w:rsidRPr="009C7443" w:rsidRDefault="009D79A6" w:rsidP="009D79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эстетической культуры включает в себя эстетическое чувство, потребность, сознание, идеал, художественно-эстетический вкус и эстетическое суждение. Оно немыслимо без художественно-творческого развития, цель которого - обогащение личности человека навыками и способами творческой деятельности, умением видеть прекрасное вокруг себя и использовать эту красоту в творческом труде.</w:t>
      </w:r>
    </w:p>
    <w:p w:rsidR="009D79A6" w:rsidRPr="009C7443" w:rsidRDefault="009D79A6" w:rsidP="009D7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 xml:space="preserve"> Она требует от педагога    повышения его профессионального уровня, формирования и совершенствования эстетической культуры, соответствующей запросам современной жизни, требует обновления и придания гуманитарно-личностной направленности профессиональной компетентности современного педагога. </w:t>
      </w:r>
    </w:p>
    <w:p w:rsidR="009D79A6" w:rsidRPr="009C7443" w:rsidRDefault="009D79A6" w:rsidP="009D79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Особую роль играет в этом процессе дизайн, который формирует способность глубже чувствовать и понимать прекрасное в природе, в жизни общества, в искусстве, воспитывает художественный вкус, проявляющийся в умении отличать подлинно прекрасное, ценить его, наслаждаться им, пробуждает желание к творчеству, постепенно перерастающее в потребность создавать прекрасное. Такой труд является декоративной, художественно-прикладной и дизайнерской деятельностью.</w:t>
      </w:r>
    </w:p>
    <w:p w:rsidR="009D79A6" w:rsidRPr="009C7443" w:rsidRDefault="009D79A6" w:rsidP="009D7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>В настоящее время появилась возможность и потребность качественного обновления художественно-творческого развития путем обновления профессиональных знаний, умений и навыков:</w:t>
      </w:r>
    </w:p>
    <w:p w:rsidR="009D79A6" w:rsidRPr="009C7443" w:rsidRDefault="009D79A6" w:rsidP="009D7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>● курсы для педагогов, работающих по какой-либо общей проблеме;</w:t>
      </w:r>
    </w:p>
    <w:p w:rsidR="009D79A6" w:rsidRPr="009C7443" w:rsidRDefault="009D79A6" w:rsidP="009D7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>● проблемные тематические курсы для группы педагогов, работающих по инновационной теме;</w:t>
      </w:r>
    </w:p>
    <w:p w:rsidR="009D79A6" w:rsidRPr="009C7443" w:rsidRDefault="009D79A6" w:rsidP="009D7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>● проблемные курсы;</w:t>
      </w:r>
    </w:p>
    <w:p w:rsidR="009D79A6" w:rsidRPr="009C7443" w:rsidRDefault="009D79A6" w:rsidP="009D7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>● дистанционное обучение;</w:t>
      </w:r>
    </w:p>
    <w:p w:rsidR="009D79A6" w:rsidRPr="009C7443" w:rsidRDefault="009D79A6" w:rsidP="009D7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>● обучение по индивидуальному плану;</w:t>
      </w:r>
    </w:p>
    <w:p w:rsidR="009D79A6" w:rsidRPr="009C7443" w:rsidRDefault="009D79A6" w:rsidP="009D7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>● Интернет - форумы, конкурсы, ЧАТЫ;</w:t>
      </w:r>
    </w:p>
    <w:p w:rsidR="009D79A6" w:rsidRPr="009C7443" w:rsidRDefault="009D79A6" w:rsidP="009D7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>● фестиваль открытых уроков;</w:t>
      </w:r>
    </w:p>
    <w:p w:rsidR="009D79A6" w:rsidRPr="009C7443" w:rsidRDefault="009D79A6" w:rsidP="009D7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>● методические семинары, семинары-практикумы;</w:t>
      </w:r>
    </w:p>
    <w:p w:rsidR="009D79A6" w:rsidRPr="009C7443" w:rsidRDefault="009D79A6" w:rsidP="009D7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>● методические дни, недели в ОУ;</w:t>
      </w:r>
    </w:p>
    <w:p w:rsidR="009D79A6" w:rsidRPr="009C7443" w:rsidRDefault="009D79A6" w:rsidP="009D7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>● участие педагогов в конкурсах профессионального мастерства.</w:t>
      </w:r>
    </w:p>
    <w:p w:rsidR="009D79A6" w:rsidRPr="009C7443" w:rsidRDefault="009D79A6" w:rsidP="009D7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 xml:space="preserve">Поэтому большое влияние на формирование учительского профессионализма должна оказывать самообразовательная и методическая деятельность, предполагающая:       </w:t>
      </w:r>
    </w:p>
    <w:p w:rsidR="009D79A6" w:rsidRPr="009C7443" w:rsidRDefault="009D79A6" w:rsidP="009D7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 xml:space="preserve"> ● постоянное ознакомление с современными исследованиями в области преподавания предмета; </w:t>
      </w:r>
    </w:p>
    <w:p w:rsidR="009D79A6" w:rsidRPr="009C7443" w:rsidRDefault="009D79A6" w:rsidP="009D7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 xml:space="preserve">● изучение прогрессивного опыта коллег по проблемам использования различных форм организации уроков и внеурочных занятий; </w:t>
      </w:r>
    </w:p>
    <w:p w:rsidR="009D79A6" w:rsidRPr="009C7443" w:rsidRDefault="009D79A6" w:rsidP="009D7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 xml:space="preserve"> ● ознакомление с новыми программами, технологиями и концепциями обучения и воспитания.</w:t>
      </w:r>
    </w:p>
    <w:p w:rsidR="009D79A6" w:rsidRPr="009C7443" w:rsidRDefault="009D79A6" w:rsidP="009D7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 xml:space="preserve">Модернизация системы образования открывает новые горизонты и возможности, но в то же время предъявляет повышенные требования к профессиональной компетенции учителя. Задача обучения и воспитания, всесторонне развитого и подготовленного к жизни и взаимодействию в современном информационном обществе, может быть решена только преподавателем, владеющим современными педагогическими и информационными технологиями. Мир новейших информационных технологий занимает все большее место в нашей жизни. Компьютерные технологии становятся неотъемлемой частью современной культуры, в том числе и в сфере образования. Именно благодаря компьютерным технологиям существенно повышается интерес обучающихся к предмету, активизируется мыслительная деятельность. </w:t>
      </w:r>
    </w:p>
    <w:p w:rsidR="009D79A6" w:rsidRPr="009C7443" w:rsidRDefault="009D79A6" w:rsidP="009D7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 xml:space="preserve">Согласно новой образовательной программе, информационная компетенция является одной из ключевых, т.к. формирование и развитие других базовых компетенций невозможно осуществить без овладения информационно-коммуникационными технологиями. Очевидно, что современные реалии диктуют необходимость внедрения </w:t>
      </w:r>
      <w:r w:rsidRPr="009C7443">
        <w:rPr>
          <w:rFonts w:ascii="Times New Roman" w:eastAsia="Calibri" w:hAnsi="Times New Roman" w:cs="Times New Roman"/>
          <w:sz w:val="24"/>
          <w:szCs w:val="24"/>
        </w:rPr>
        <w:lastRenderedPageBreak/>
        <w:t>ИКТ в учебно-воспитательный процесс, что влечет за собой необходимость формирования ИКТ-компетентности преподавателей, являющейся его профессиональной характеристикой, составляющей педагогического мастерства. С внедрением новых ИКТ, современный преподаватель получает мощный стимул для собственного профессионального, творческого развития; повышает качество образования.</w:t>
      </w:r>
    </w:p>
    <w:p w:rsidR="009D79A6" w:rsidRPr="009C7443" w:rsidRDefault="009D79A6" w:rsidP="009D7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>Уже сейчас становится очевидным тот факт, что одной из важнейшей составляющей профессиональной компетентности учителя является степень его готовности к использованию современных информационно-коммуникационных технологий в своей профессионально-педагогической деятельности. Компьютерные технологии и урок - актуальное направление в методике, требующее новых подходов и нестандартных решений. Использование ИКТ требует от учителя переосмысления форм и методов работы. Понятно, что новые мультимедийные технологии дают высокий эффект обучения любого предмета, если они подкреплены передовыми методическими приемами.     Использование в учебном процессе компьютера, который на данный момент является техническим средством наивысшего порядка, - это не просто изменение технической вооруженности труда учителя - это обновление его роли, изменение всего склада его педагогических воззрений и подходов, его готовности передавать свои знания и опыт новыми средствами. Это готовность осуществлять свою профессиональную деятельность в новых условиях. Это формирование педагогической культуры нового типа, культуры, требующей обновления содержания образования, подходов и методов, организационных форм обучения.</w:t>
      </w:r>
      <w:r w:rsidRPr="009C7443">
        <w:rPr>
          <w:rFonts w:ascii="Calibri" w:eastAsia="Calibri" w:hAnsi="Calibri" w:cs="Times New Roman"/>
          <w:sz w:val="24"/>
          <w:szCs w:val="24"/>
        </w:rPr>
        <w:t xml:space="preserve"> </w:t>
      </w:r>
      <w:r w:rsidRPr="009C7443">
        <w:rPr>
          <w:rFonts w:ascii="Times New Roman" w:eastAsia="Calibri" w:hAnsi="Times New Roman" w:cs="Times New Roman"/>
          <w:sz w:val="24"/>
          <w:szCs w:val="24"/>
        </w:rPr>
        <w:t>Специфика компьютера как средства обучения связана с такими его характеристиками как комплексность, универсальность, интерактивность. Интерактивное обучение на основе мультимедийных программ позволяет более полно реализовать целый комплекс методических, дидактических, педагогических и психологических принципов, делает процесс обучения более интересным и творческим.</w:t>
      </w:r>
    </w:p>
    <w:p w:rsidR="009D79A6" w:rsidRPr="009C7443" w:rsidRDefault="009D79A6" w:rsidP="009D7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>Постепенное формирование гармонически и полноценно развитой личности является общей целью всей системы воспитания, всех его направлений. Кроме того, эстетическое воспитание выступает важным компонентом целостного гармонического развития будущих педагогов. В условиях возрастающего интереса к изучению художественно-проектной деятельности (дизайна) качество специальной</w:t>
      </w:r>
      <w:r w:rsidRPr="009C7443">
        <w:rPr>
          <w:rFonts w:ascii="Times New Roman" w:eastAsia="Calibri" w:hAnsi="Times New Roman" w:cs="Times New Roman"/>
        </w:rPr>
        <w:t xml:space="preserve"> подготовки будущих учителей на </w:t>
      </w:r>
      <w:r w:rsidRPr="009C7443">
        <w:rPr>
          <w:rFonts w:ascii="Times New Roman" w:eastAsia="Calibri" w:hAnsi="Times New Roman" w:cs="Times New Roman"/>
          <w:sz w:val="24"/>
          <w:szCs w:val="24"/>
        </w:rPr>
        <w:t>технологических факультетах во мн</w:t>
      </w:r>
      <w:r w:rsidRPr="009C7443">
        <w:rPr>
          <w:rFonts w:ascii="Times New Roman" w:eastAsia="Calibri" w:hAnsi="Times New Roman" w:cs="Times New Roman"/>
        </w:rPr>
        <w:t xml:space="preserve">огом зависит от включения в эту </w:t>
      </w:r>
      <w:r w:rsidRPr="009C7443">
        <w:rPr>
          <w:rFonts w:ascii="Times New Roman" w:eastAsia="Calibri" w:hAnsi="Times New Roman" w:cs="Times New Roman"/>
          <w:sz w:val="24"/>
          <w:szCs w:val="24"/>
        </w:rPr>
        <w:t>подготовку дисциплин декоративно-прикладного, народного и современного искусства, одним из видов которого является дизайн швейных изделий. Изучение этой области не только способствует приобретению умений и навыков, но и выступает в качестве предмета, в значительной мере способствующего формированию эстетической культуры студентов.</w:t>
      </w:r>
    </w:p>
    <w:p w:rsidR="009D79A6" w:rsidRPr="009C7443" w:rsidRDefault="009D79A6" w:rsidP="009D79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швейных изделий как область художественно-проектной деятельности, декоративно-прикладного творчества и предметно-вещевой среды, является важным фактором эстетического воспитания. Дизайн народного и современного костюма в яркой форме выявляет представления ряда поколений о традициях, нравственности, функциональности, мировосприятии, образе жизни, ландшафте, архитектуре. История </w: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костюма и дизайна швейных изделий — это закономерный процесс и этап развития национального эстетического сознания.</w:t>
      </w:r>
    </w:p>
    <w:p w:rsidR="009D79A6" w:rsidRPr="009C7443" w:rsidRDefault="009D79A6" w:rsidP="009D79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условиях потребность качественного обновления художественно-творческого развития, способствует реализации новых методик и представляется неотложной задачей.  Условиями эффективного функционирования и развития системы формирования ИКТ-компетентности в рамках процесса обновления и обеспечения качества образования определяет системы повышения квалификации становятся: </w:t>
      </w:r>
    </w:p>
    <w:p w:rsidR="009D79A6" w:rsidRPr="009C7443" w:rsidRDefault="009D79A6" w:rsidP="009D7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 xml:space="preserve">● отбор содержания на основе личностно ориентированного обучения и в интерактивном режиме; </w:t>
      </w:r>
    </w:p>
    <w:p w:rsidR="009D79A6" w:rsidRPr="009C7443" w:rsidRDefault="009D79A6" w:rsidP="009D7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 xml:space="preserve">● педагогическое содействие учителя, как процесс поддержки и оказания помощи посредством консультирования, партнерства и наставничество в освоении образовательной программы по формированию ИКТ-компетентности;  </w:t>
      </w:r>
    </w:p>
    <w:p w:rsidR="009D79A6" w:rsidRPr="009C7443" w:rsidRDefault="009D79A6" w:rsidP="009D7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>● сетевая методическая поддержка учителя по формированию и развитию ИКТ-компетентности.</w:t>
      </w:r>
    </w:p>
    <w:p w:rsidR="009D79A6" w:rsidRPr="009C7443" w:rsidRDefault="009D79A6" w:rsidP="009D79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следует подчеркнуть, что активное внедрение ИКТ в образовательный процесс позволяет обеспечить переход к качественно новому уровню педагогической деятельности, значительно увеличивая ее дидактические, информационные, методические и технологические возможности, что в целом способствует повышению эффективности процесса формирования эстетической культуры средствами дизайна, а также включаются в поиск новых путей совершенствования процесса обучения. Но для этого необходимо создать все необходимые условия. Сегодня каждый педагог сам определяет наиболее важные аспекты совершенствования своего мастерства. Выбор есть и довольно большой: это прохождение курсов повышения квалификации и самообразование, участие в работе сетевых педагогических сообществ и школьных методических объединений. Роль эстетического воспитания в формировании творческой позиции состоит в том, что оно не только способствует развитию чувств, оформлению человеческой чувственности и ее обогащению, но и просвещает, обосновывает – рационально и эмоционально – необходимость творческого отношения к миру. Именно эстетическое воспитание показывает роль эстетических чувств в формировании картины мира и развивает эти чувства. Действительно, современная жизнь с ее перегрузками, тип современного опыта приводят к снижению сенсорных способностей, что влияет на качество восприятия, его остроту и свежесть. </w:t>
      </w:r>
    </w:p>
    <w:p w:rsidR="009D79A6" w:rsidRPr="009C7443" w:rsidRDefault="009D79A6" w:rsidP="009D7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43">
        <w:rPr>
          <w:rFonts w:ascii="Times New Roman" w:eastAsia="Calibri" w:hAnsi="Times New Roman" w:cs="Times New Roman"/>
          <w:sz w:val="24"/>
          <w:szCs w:val="24"/>
        </w:rPr>
        <w:t xml:space="preserve">Таким образом, для формирования и развития информационно-коммуникативной компетентности учителей в настоящие время существуют широкие возможности. Однако успешность процесса информатизации образования зависит от многих факторов, в том числе от обеспечения информационно-коммуникационными технологиями всех учебных заведений, от совершенствования информационно-образовательной среды, от системной целенаправленной подготовки педагогических кадров в области информационно-коммуникативных технологий и современных педагогических технологий с целью формирования информационно-коммуникационной и профессиональной компетенций. </w:t>
      </w:r>
    </w:p>
    <w:p w:rsidR="009D79A6" w:rsidRPr="009C7443" w:rsidRDefault="009D79A6" w:rsidP="009D79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9C744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References:</w:t>
      </w:r>
    </w:p>
    <w:p w:rsidR="009D79A6" w:rsidRPr="000C2EE4" w:rsidRDefault="009D79A6" w:rsidP="009D79A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lastRenderedPageBreak/>
        <w:t>Mirziyoev</w:t>
      </w:r>
      <w:proofErr w:type="spellEnd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ShM</w:t>
      </w:r>
      <w:proofErr w:type="spellEnd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>. Critical analysis, strict disciplinary discipline, and personal responsibility should be the daily rule of every leader. Uzbekistan, 2017.</w:t>
      </w:r>
    </w:p>
    <w:p w:rsidR="009D79A6" w:rsidRPr="000C2EE4" w:rsidRDefault="009D79A6" w:rsidP="009D79A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Pedagogical technologies: Study Guide. 2010</w:t>
      </w:r>
      <w:proofErr w:type="gramStart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>;</w:t>
      </w:r>
      <w:proofErr w:type="gramEnd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128.</w:t>
      </w:r>
    </w:p>
    <w:p w:rsidR="009D79A6" w:rsidRPr="000C2EE4" w:rsidRDefault="009D79A6" w:rsidP="009D79A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Modern pedagogical technologies: Pedagogical tips. Actual problems of technologies used developing aimed at analyzing one’s own activities and increasing professional. 2008</w:t>
      </w:r>
      <w:proofErr w:type="gramStart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>;</w:t>
      </w:r>
      <w:proofErr w:type="gramEnd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256.</w:t>
      </w:r>
    </w:p>
    <w:p w:rsidR="009D79A6" w:rsidRPr="000C2EE4" w:rsidRDefault="009D79A6" w:rsidP="009D79A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>Kiselev</w:t>
      </w:r>
      <w:proofErr w:type="spellEnd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GS, </w:t>
      </w:r>
      <w:proofErr w:type="spellStart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Dashkov</w:t>
      </w:r>
      <w:proofErr w:type="spellEnd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К. Information technology in teacher education: Textbook for bachelors,   2014.</w:t>
      </w:r>
    </w:p>
    <w:p w:rsidR="009D79A6" w:rsidRPr="000C2EE4" w:rsidRDefault="009D79A6" w:rsidP="009D79A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Abdullina</w:t>
      </w:r>
      <w:proofErr w:type="spellEnd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OA. General pedagogical training of teachers in the system of higher pedagogical education. Moscow, 2008; 208.</w:t>
      </w:r>
    </w:p>
    <w:p w:rsidR="009D79A6" w:rsidRPr="000C2EE4" w:rsidRDefault="009D79A6" w:rsidP="009D79A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>Azarkhin</w:t>
      </w:r>
      <w:proofErr w:type="spellEnd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AV. Worldview and aesthetic development of the individual. Kiev, 1990; 192.</w:t>
      </w:r>
    </w:p>
    <w:p w:rsidR="009D79A6" w:rsidRPr="000C2EE4" w:rsidRDefault="009D79A6" w:rsidP="009D79A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>Atutov</w:t>
      </w:r>
      <w:proofErr w:type="spellEnd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PR. Technology and modern education: Pedagogy, 1996, №2.</w:t>
      </w:r>
    </w:p>
    <w:p w:rsidR="009D79A6" w:rsidRPr="000C2EE4" w:rsidRDefault="009D79A6" w:rsidP="009D79A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Bezmordin</w:t>
      </w:r>
      <w:proofErr w:type="spellEnd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JIH. In the world of design. Tashkent, 1990; 313.</w:t>
      </w:r>
    </w:p>
    <w:p w:rsidR="009D79A6" w:rsidRPr="000C2EE4" w:rsidRDefault="009D79A6" w:rsidP="009D79A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>Burdina</w:t>
      </w:r>
      <w:proofErr w:type="spellEnd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EI, </w:t>
      </w:r>
      <w:proofErr w:type="spellStart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>Dubovenko</w:t>
      </w:r>
      <w:proofErr w:type="spellEnd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MA. Formation of the aesthetic culture of the future teacher in extracurricular activities. Alma-Ata, 1990.</w:t>
      </w:r>
    </w:p>
    <w:p w:rsidR="009D79A6" w:rsidRPr="000C2EE4" w:rsidRDefault="009D79A6" w:rsidP="009D79A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>Lipsky</w:t>
      </w:r>
      <w:proofErr w:type="spellEnd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VN. Aesthetic culture and personality. Moscow, 1987; 128.</w:t>
      </w:r>
    </w:p>
    <w:p w:rsidR="009D79A6" w:rsidRPr="000C2EE4" w:rsidRDefault="009D79A6" w:rsidP="009D79A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Sokolnikova</w:t>
      </w:r>
      <w:proofErr w:type="spellEnd"/>
      <w:r w:rsidRPr="000C2EE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NM. Visual arts and the methodology of its teaching in elementary school: Textbook. Moscow, 1999; 368.</w:t>
      </w:r>
    </w:p>
    <w:p w:rsidR="00877F7D" w:rsidRDefault="00877F7D">
      <w:bookmarkStart w:id="1" w:name="_GoBack"/>
      <w:bookmarkEnd w:id="1"/>
    </w:p>
    <w:sectPr w:rsidR="00877F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6063"/>
    <w:multiLevelType w:val="hybridMultilevel"/>
    <w:tmpl w:val="41F48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A6"/>
    <w:rsid w:val="00877F7D"/>
    <w:rsid w:val="009D79A6"/>
    <w:rsid w:val="00AE546D"/>
    <w:rsid w:val="00B3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1AA24-519E-4F57-81C6-80AC8F72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79A6"/>
    <w:pPr>
      <w:spacing w:after="200" w:line="276" w:lineRule="auto"/>
    </w:pPr>
    <w:rPr>
      <w:lang w:val="ru-RU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D7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D79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Listenabsatz">
    <w:name w:val="List Paragraph"/>
    <w:basedOn w:val="Standard"/>
    <w:uiPriority w:val="34"/>
    <w:qFormat/>
    <w:rsid w:val="009D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1679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Moneth</dc:creator>
  <cp:keywords/>
  <dc:description/>
  <cp:lastModifiedBy>Marius Moneth</cp:lastModifiedBy>
  <cp:revision>1</cp:revision>
  <dcterms:created xsi:type="dcterms:W3CDTF">2018-12-19T10:30:00Z</dcterms:created>
  <dcterms:modified xsi:type="dcterms:W3CDTF">2018-12-19T10:30:00Z</dcterms:modified>
</cp:coreProperties>
</file>